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bookmarkStart w:id="0" w:name="_GoBack"/>
      <w:bookmarkEnd w:id="0"/>
    </w:p>
    <w:tbl>
      <w:tblPr>
        <w:tblStyle w:val="Tabelamrea"/>
        <w:tblW w:w="8653" w:type="dxa"/>
        <w:tblLayout w:type="fixed"/>
        <w:tblLook w:val="04A0" w:firstRow="1" w:lastRow="0" w:firstColumn="1" w:lastColumn="0" w:noHBand="0" w:noVBand="1"/>
      </w:tblPr>
      <w:tblGrid>
        <w:gridCol w:w="3368"/>
        <w:gridCol w:w="5285"/>
      </w:tblGrid>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TARGET GROUPS</w:t>
            </w:r>
          </w:p>
        </w:tc>
        <w:tc>
          <w:tcPr>
            <w:tcW w:w="5285" w:type="dxa"/>
          </w:tcPr>
          <w:p w:rsidR="000458DE" w:rsidRDefault="00FB0C43" w:rsidP="00FB0C43">
            <w:pPr>
              <w:jc w:val="center"/>
              <w:rPr>
                <w:rFonts w:ascii="Verdana" w:hAnsi="Verdana" w:cs="Verdana"/>
                <w:sz w:val="24"/>
                <w:szCs w:val="24"/>
                <w:lang w:val="es-ES"/>
              </w:rPr>
            </w:pPr>
            <w:r>
              <w:rPr>
                <w:rFonts w:ascii="Verdana" w:hAnsi="Verdana" w:cs="Verdana"/>
                <w:sz w:val="24"/>
                <w:szCs w:val="24"/>
                <w:lang w:val="es-ES"/>
              </w:rPr>
              <w:t>9+</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TITLE</w:t>
            </w:r>
          </w:p>
        </w:tc>
        <w:tc>
          <w:tcPr>
            <w:tcW w:w="5285" w:type="dxa"/>
            <w:shd w:val="clear" w:color="auto" w:fill="EEECE1" w:themeFill="background2"/>
          </w:tcPr>
          <w:p w:rsidR="000458DE" w:rsidRDefault="00FB0C43" w:rsidP="00247727">
            <w:pPr>
              <w:jc w:val="center"/>
              <w:rPr>
                <w:rFonts w:ascii="Verdana" w:hAnsi="Verdana" w:cs="Verdana"/>
                <w:sz w:val="24"/>
                <w:szCs w:val="24"/>
                <w:lang w:val="es-ES"/>
              </w:rPr>
            </w:pPr>
            <w:r>
              <w:rPr>
                <w:rFonts w:ascii="Verdana" w:hAnsi="Verdana" w:cs="Verdana"/>
                <w:sz w:val="24"/>
                <w:szCs w:val="24"/>
                <w:lang w:val="es-ES"/>
              </w:rPr>
              <w:t>I shape the world too</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RUNNING TIME</w:t>
            </w:r>
          </w:p>
        </w:tc>
        <w:tc>
          <w:tcPr>
            <w:tcW w:w="5285" w:type="dxa"/>
          </w:tcPr>
          <w:p w:rsidR="000458DE" w:rsidRDefault="00FB0C43" w:rsidP="00247727">
            <w:pPr>
              <w:jc w:val="center"/>
              <w:rPr>
                <w:rFonts w:ascii="Verdana" w:hAnsi="Verdana" w:cs="Verdana"/>
                <w:sz w:val="24"/>
                <w:szCs w:val="24"/>
                <w:lang w:val="es-ES"/>
              </w:rPr>
            </w:pPr>
            <w:r>
              <w:rPr>
                <w:rFonts w:ascii="Verdana" w:hAnsi="Verdana" w:cs="Verdana"/>
                <w:sz w:val="24"/>
                <w:szCs w:val="24"/>
                <w:lang w:val="es-ES"/>
              </w:rPr>
              <w:t>45 min</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LEARNING OBJECTIVES</w:t>
            </w:r>
          </w:p>
        </w:tc>
        <w:tc>
          <w:tcPr>
            <w:tcW w:w="5285" w:type="dxa"/>
            <w:shd w:val="clear" w:color="auto" w:fill="EEECE1" w:themeFill="background2"/>
          </w:tcPr>
          <w:p w:rsidR="00FB0C43" w:rsidRPr="00FB0C43" w:rsidRDefault="00FB0C43" w:rsidP="00FB0C43">
            <w:pPr>
              <w:rPr>
                <w:rFonts w:ascii="Verdana" w:hAnsi="Verdana"/>
                <w:sz w:val="24"/>
              </w:rPr>
            </w:pPr>
            <w:r w:rsidRPr="00FB0C43">
              <w:rPr>
                <w:rFonts w:ascii="Verdana" w:hAnsi="Verdana"/>
                <w:sz w:val="24"/>
              </w:rPr>
              <w:t>The aim of the workshop is to introduce the concept of Global Education and various topics</w:t>
            </w:r>
            <w:r>
              <w:rPr>
                <w:rFonts w:ascii="Verdana" w:hAnsi="Verdana"/>
                <w:sz w:val="24"/>
              </w:rPr>
              <w:t xml:space="preserve"> </w:t>
            </w:r>
            <w:r w:rsidRPr="00FB0C43">
              <w:rPr>
                <w:rFonts w:ascii="Verdana" w:hAnsi="Verdana"/>
                <w:sz w:val="24"/>
              </w:rPr>
              <w:t>connected with it.</w:t>
            </w:r>
          </w:p>
          <w:p w:rsidR="00FB0C43" w:rsidRPr="00FB0C43" w:rsidRDefault="00FB0C43" w:rsidP="00FB0C43">
            <w:pPr>
              <w:rPr>
                <w:rFonts w:ascii="Verdana" w:hAnsi="Verdana"/>
                <w:sz w:val="24"/>
              </w:rPr>
            </w:pPr>
            <w:r w:rsidRPr="00FB0C43">
              <w:rPr>
                <w:rFonts w:ascii="Verdana" w:hAnsi="Verdana"/>
                <w:sz w:val="24"/>
              </w:rPr>
              <w:t>The goal: with describing their daily habits, participants become a</w:t>
            </w:r>
            <w:r>
              <w:rPr>
                <w:rFonts w:ascii="Verdana" w:hAnsi="Verdana"/>
                <w:sz w:val="24"/>
              </w:rPr>
              <w:t xml:space="preserve">ware that all natural resources </w:t>
            </w:r>
            <w:r w:rsidRPr="00FB0C43">
              <w:rPr>
                <w:rFonts w:ascii="Verdana" w:hAnsi="Verdana"/>
                <w:sz w:val="24"/>
              </w:rPr>
              <w:t>and living beings, including themselves, are interconnected and i</w:t>
            </w:r>
            <w:r>
              <w:rPr>
                <w:rFonts w:ascii="Verdana" w:hAnsi="Verdana"/>
                <w:sz w:val="24"/>
              </w:rPr>
              <w:t xml:space="preserve">nterdependent of each other and </w:t>
            </w:r>
            <w:r w:rsidRPr="00FB0C43">
              <w:rPr>
                <w:rFonts w:ascii="Verdana" w:hAnsi="Verdana"/>
                <w:sz w:val="24"/>
              </w:rPr>
              <w:t>planet Earth. Participants learn that because of their habits and lifes</w:t>
            </w:r>
            <w:r>
              <w:rPr>
                <w:rFonts w:ascii="Verdana" w:hAnsi="Verdana"/>
                <w:sz w:val="24"/>
              </w:rPr>
              <w:t xml:space="preserve">tyle they play a direct role in </w:t>
            </w:r>
            <w:r w:rsidRPr="00FB0C43">
              <w:rPr>
                <w:rFonts w:ascii="Verdana" w:hAnsi="Verdana"/>
                <w:sz w:val="24"/>
              </w:rPr>
              <w:t>global events, and they influence and form relationships between p</w:t>
            </w:r>
            <w:r>
              <w:rPr>
                <w:rFonts w:ascii="Verdana" w:hAnsi="Verdana"/>
                <w:sz w:val="24"/>
              </w:rPr>
              <w:t>eople and nature on a local and g</w:t>
            </w:r>
            <w:r w:rsidRPr="00FB0C43">
              <w:rPr>
                <w:rFonts w:ascii="Verdana" w:hAnsi="Verdana"/>
                <w:sz w:val="24"/>
              </w:rPr>
              <w:t>lobal scale.</w:t>
            </w:r>
          </w:p>
          <w:p w:rsidR="000458DE" w:rsidRPr="00FB0C43" w:rsidRDefault="00FB0C43" w:rsidP="00FB0C43">
            <w:pPr>
              <w:rPr>
                <w:rFonts w:ascii="Verdana" w:hAnsi="Verdana"/>
                <w:sz w:val="24"/>
              </w:rPr>
            </w:pPr>
            <w:r w:rsidRPr="00FB0C43">
              <w:rPr>
                <w:rFonts w:ascii="Verdana" w:hAnsi="Verdana"/>
                <w:sz w:val="24"/>
              </w:rPr>
              <w:t>The workshop is appropriate as an introduction to Global Education. We can proceed</w:t>
            </w:r>
            <w:r>
              <w:rPr>
                <w:rFonts w:ascii="Verdana" w:hAnsi="Verdana"/>
                <w:sz w:val="24"/>
              </w:rPr>
              <w:t xml:space="preserve"> with any kind </w:t>
            </w:r>
            <w:r w:rsidRPr="00FB0C43">
              <w:rPr>
                <w:rFonts w:ascii="Verdana" w:hAnsi="Verdana"/>
                <w:sz w:val="24"/>
              </w:rPr>
              <w:t>of Global Education topic and connect it with the last part of the workshop.</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MATERIALS</w:t>
            </w:r>
          </w:p>
        </w:tc>
        <w:tc>
          <w:tcPr>
            <w:tcW w:w="5285" w:type="dxa"/>
          </w:tcPr>
          <w:p w:rsidR="000458DE" w:rsidRDefault="00FB0C43" w:rsidP="00FB0C43">
            <w:pPr>
              <w:jc w:val="center"/>
              <w:rPr>
                <w:rFonts w:ascii="Verdana" w:hAnsi="Verdana" w:cs="Verdana"/>
                <w:sz w:val="24"/>
                <w:szCs w:val="24"/>
                <w:lang w:val="es-ES"/>
              </w:rPr>
            </w:pPr>
            <w:r w:rsidRPr="00FB0C43">
              <w:rPr>
                <w:rFonts w:ascii="Verdana" w:hAnsi="Verdana" w:cs="Verdana"/>
                <w:sz w:val="24"/>
                <w:szCs w:val="24"/>
                <w:lang w:val="es-ES"/>
              </w:rPr>
              <w:t>A4 paper, multicolored post-it notes, big world map (Gall-Pe</w:t>
            </w:r>
            <w:r>
              <w:rPr>
                <w:rFonts w:ascii="Verdana" w:hAnsi="Verdana" w:cs="Verdana"/>
                <w:sz w:val="24"/>
                <w:szCs w:val="24"/>
                <w:lang w:val="es-ES"/>
              </w:rPr>
              <w:t xml:space="preserve">ters projection), colored pens, </w:t>
            </w:r>
            <w:r w:rsidRPr="00FB0C43">
              <w:rPr>
                <w:rFonts w:ascii="Verdana" w:hAnsi="Verdana" w:cs="Verdana"/>
                <w:sz w:val="24"/>
                <w:szCs w:val="24"/>
                <w:lang w:val="es-ES"/>
              </w:rPr>
              <w:t>scotch tape, ball of wool, poster, poster with Global Education concepts.</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PREPARATION</w:t>
            </w:r>
          </w:p>
        </w:tc>
        <w:tc>
          <w:tcPr>
            <w:tcW w:w="5285" w:type="dxa"/>
            <w:shd w:val="clear" w:color="auto" w:fill="EEECE1" w:themeFill="background2"/>
          </w:tcPr>
          <w:p w:rsidR="000458DE" w:rsidRDefault="000458DE" w:rsidP="00247727">
            <w:pPr>
              <w:jc w:val="center"/>
              <w:rPr>
                <w:rFonts w:ascii="Verdana" w:hAnsi="Verdana" w:cs="Verdana"/>
                <w:sz w:val="24"/>
                <w:szCs w:val="24"/>
                <w:lang w:val="es-ES"/>
              </w:rPr>
            </w:pPr>
          </w:p>
        </w:tc>
      </w:tr>
      <w:tr w:rsidR="000458DE" w:rsidTr="00247727">
        <w:tc>
          <w:tcPr>
            <w:tcW w:w="3368" w:type="dxa"/>
          </w:tcPr>
          <w:p w:rsidR="000458DE" w:rsidRPr="00FB0C43" w:rsidRDefault="000458DE" w:rsidP="00247727">
            <w:pPr>
              <w:jc w:val="center"/>
              <w:rPr>
                <w:rFonts w:ascii="Verdana" w:hAnsi="Verdana" w:cs="Verdana"/>
                <w:sz w:val="24"/>
                <w:szCs w:val="24"/>
                <w:lang w:val="es-ES"/>
              </w:rPr>
            </w:pPr>
            <w:r w:rsidRPr="00FB0C43">
              <w:rPr>
                <w:rFonts w:ascii="Verdana" w:hAnsi="Verdana" w:cs="Verdana"/>
                <w:sz w:val="24"/>
                <w:szCs w:val="24"/>
                <w:lang w:val="es-ES"/>
              </w:rPr>
              <w:t>IMPLEMENTATION</w:t>
            </w:r>
          </w:p>
        </w:tc>
        <w:tc>
          <w:tcPr>
            <w:tcW w:w="5285" w:type="dxa"/>
          </w:tcPr>
          <w:p w:rsidR="00FB0C43" w:rsidRPr="00FB0C43" w:rsidRDefault="00FB0C43" w:rsidP="00247727">
            <w:pPr>
              <w:jc w:val="center"/>
              <w:rPr>
                <w:rFonts w:ascii="Verdana" w:hAnsi="Verdana"/>
                <w:sz w:val="24"/>
                <w:szCs w:val="24"/>
              </w:rPr>
            </w:pPr>
            <w:r w:rsidRPr="00FB0C43">
              <w:rPr>
                <w:rFonts w:ascii="Verdana" w:hAnsi="Verdana"/>
                <w:sz w:val="24"/>
                <w:szCs w:val="24"/>
              </w:rPr>
              <w:t xml:space="preserve">1. The participants sit in a circle facing outwards and they </w:t>
            </w:r>
            <w:proofErr w:type="gramStart"/>
            <w:r w:rsidRPr="00FB0C43">
              <w:rPr>
                <w:rFonts w:ascii="Verdana" w:hAnsi="Verdana"/>
                <w:sz w:val="24"/>
                <w:szCs w:val="24"/>
              </w:rPr>
              <w:t>are given</w:t>
            </w:r>
            <w:proofErr w:type="gramEnd"/>
            <w:r w:rsidRPr="00FB0C43">
              <w:rPr>
                <w:rFonts w:ascii="Verdana" w:hAnsi="Verdana"/>
                <w:sz w:val="24"/>
                <w:szCs w:val="24"/>
              </w:rPr>
              <w:t xml:space="preserve"> A4 paper and colored pens. Each participant should write down five tasks they perform every day (brushing teeth, drinking coffee, preparing lunch, using phones, listening to music, shopping, sleeping, studying…). </w:t>
            </w:r>
            <w:r w:rsidRPr="00FB0C43">
              <w:rPr>
                <w:rFonts w:ascii="Verdana" w:hAnsi="Verdana"/>
                <w:sz w:val="24"/>
                <w:szCs w:val="24"/>
              </w:rPr>
              <w:lastRenderedPageBreak/>
              <w:t xml:space="preserve">(3 min) </w:t>
            </w:r>
          </w:p>
          <w:p w:rsidR="00FB0C43" w:rsidRPr="00FB0C43" w:rsidRDefault="00FB0C43" w:rsidP="00247727">
            <w:pPr>
              <w:jc w:val="center"/>
              <w:rPr>
                <w:rFonts w:ascii="Verdana" w:hAnsi="Verdana"/>
                <w:sz w:val="24"/>
                <w:szCs w:val="24"/>
              </w:rPr>
            </w:pPr>
            <w:r w:rsidRPr="00FB0C43">
              <w:rPr>
                <w:rFonts w:ascii="Verdana" w:hAnsi="Verdana"/>
                <w:sz w:val="24"/>
                <w:szCs w:val="24"/>
              </w:rPr>
              <w:t xml:space="preserve">2. Participants should choose three out of five tasks. They write down three things/tools/necessities they need for each of the chosen tasks (e.g. toothbrush, water, towel, shirt, electricity, shoes, money, bread, coffee, bed, phone, notebook…). (5 min) </w:t>
            </w:r>
          </w:p>
          <w:p w:rsidR="00FB0C43" w:rsidRPr="00FB0C43" w:rsidRDefault="00FB0C43" w:rsidP="00247727">
            <w:pPr>
              <w:jc w:val="center"/>
              <w:rPr>
                <w:rFonts w:ascii="Verdana" w:hAnsi="Verdana"/>
                <w:sz w:val="24"/>
                <w:szCs w:val="24"/>
              </w:rPr>
            </w:pPr>
            <w:r w:rsidRPr="00FB0C43">
              <w:rPr>
                <w:rFonts w:ascii="Verdana" w:hAnsi="Verdana"/>
                <w:sz w:val="24"/>
                <w:szCs w:val="24"/>
              </w:rPr>
              <w:t xml:space="preserve">3. Participants take time to consider in which countries those things/tools/necessities </w:t>
            </w:r>
            <w:proofErr w:type="gramStart"/>
            <w:r w:rsidRPr="00FB0C43">
              <w:rPr>
                <w:rFonts w:ascii="Verdana" w:hAnsi="Verdana"/>
                <w:sz w:val="24"/>
                <w:szCs w:val="24"/>
              </w:rPr>
              <w:t>were produced</w:t>
            </w:r>
            <w:proofErr w:type="gramEnd"/>
            <w:r w:rsidRPr="00FB0C43">
              <w:rPr>
                <w:rFonts w:ascii="Verdana" w:hAnsi="Verdana"/>
                <w:sz w:val="24"/>
                <w:szCs w:val="24"/>
              </w:rPr>
              <w:t xml:space="preserve">, and then write them on post-it notes (each country on one note). (5 min) </w:t>
            </w:r>
          </w:p>
          <w:p w:rsidR="00FB0C43" w:rsidRPr="00FB0C43" w:rsidRDefault="00FB0C43" w:rsidP="00247727">
            <w:pPr>
              <w:jc w:val="center"/>
              <w:rPr>
                <w:rFonts w:ascii="Verdana" w:hAnsi="Verdana"/>
                <w:sz w:val="24"/>
                <w:szCs w:val="24"/>
              </w:rPr>
            </w:pPr>
            <w:r w:rsidRPr="00FB0C43">
              <w:rPr>
                <w:rFonts w:ascii="Verdana" w:hAnsi="Verdana"/>
                <w:sz w:val="24"/>
                <w:szCs w:val="24"/>
              </w:rPr>
              <w:t xml:space="preserve">4. The facilitator then place a big world map in the middle of the circle and mark our country with a post-it note that has ˝I˝ written on it. </w:t>
            </w:r>
          </w:p>
          <w:p w:rsidR="00FB0C43" w:rsidRPr="00FB0C43" w:rsidRDefault="00FB0C43" w:rsidP="00247727">
            <w:pPr>
              <w:jc w:val="center"/>
              <w:rPr>
                <w:rFonts w:ascii="Verdana" w:hAnsi="Verdana"/>
                <w:sz w:val="24"/>
                <w:szCs w:val="24"/>
              </w:rPr>
            </w:pPr>
            <w:r w:rsidRPr="00FB0C43">
              <w:rPr>
                <w:rFonts w:ascii="Verdana" w:hAnsi="Verdana"/>
                <w:sz w:val="24"/>
                <w:szCs w:val="24"/>
              </w:rPr>
              <w:t xml:space="preserve">5. The participants should face inwards the circle. Each participant then name one of the tasks he/she wrote down before and one three things that are necessary for that. (5-10 min) </w:t>
            </w:r>
          </w:p>
          <w:p w:rsidR="00FB0C43" w:rsidRPr="00FB0C43" w:rsidRDefault="00FB0C43" w:rsidP="00247727">
            <w:pPr>
              <w:jc w:val="center"/>
              <w:rPr>
                <w:rFonts w:ascii="Verdana" w:hAnsi="Verdana"/>
                <w:sz w:val="24"/>
                <w:szCs w:val="24"/>
              </w:rPr>
            </w:pPr>
            <w:r w:rsidRPr="00FB0C43">
              <w:rPr>
                <w:rFonts w:ascii="Verdana" w:hAnsi="Verdana"/>
                <w:sz w:val="24"/>
                <w:szCs w:val="24"/>
              </w:rPr>
              <w:t xml:space="preserve">6. Participants then stick the post-it notes with the countries on the world map. Together we check which countries are marked on the map and which things </w:t>
            </w:r>
            <w:proofErr w:type="gramStart"/>
            <w:r w:rsidRPr="00FB0C43">
              <w:rPr>
                <w:rFonts w:ascii="Verdana" w:hAnsi="Verdana"/>
                <w:sz w:val="24"/>
                <w:szCs w:val="24"/>
              </w:rPr>
              <w:t>were made</w:t>
            </w:r>
            <w:proofErr w:type="gramEnd"/>
            <w:r w:rsidRPr="00FB0C43">
              <w:rPr>
                <w:rFonts w:ascii="Verdana" w:hAnsi="Verdana"/>
                <w:sz w:val="24"/>
                <w:szCs w:val="24"/>
              </w:rPr>
              <w:t xml:space="preserve"> in particular countries. (5 min) </w:t>
            </w:r>
          </w:p>
          <w:p w:rsidR="00FB0C43" w:rsidRPr="00FB0C43" w:rsidRDefault="00FB0C43" w:rsidP="00FB0C43">
            <w:pPr>
              <w:jc w:val="center"/>
              <w:rPr>
                <w:rFonts w:ascii="Verdana" w:hAnsi="Verdana"/>
                <w:sz w:val="24"/>
                <w:szCs w:val="24"/>
              </w:rPr>
            </w:pPr>
            <w:r w:rsidRPr="00FB0C43">
              <w:rPr>
                <w:rFonts w:ascii="Verdana" w:hAnsi="Verdana"/>
                <w:sz w:val="24"/>
                <w:szCs w:val="24"/>
              </w:rPr>
              <w:t xml:space="preserve">7. We ask the participants to name the countries where the raw material for those things is produced (e.g. cotton, oil, wheat, water, </w:t>
            </w:r>
            <w:proofErr w:type="spellStart"/>
            <w:r w:rsidRPr="00FB0C43">
              <w:rPr>
                <w:rFonts w:ascii="Verdana" w:hAnsi="Verdana"/>
                <w:sz w:val="24"/>
                <w:szCs w:val="24"/>
              </w:rPr>
              <w:t>coltan</w:t>
            </w:r>
            <w:proofErr w:type="spellEnd"/>
            <w:r w:rsidRPr="00FB0C43">
              <w:rPr>
                <w:rFonts w:ascii="Verdana" w:hAnsi="Verdana"/>
                <w:sz w:val="24"/>
                <w:szCs w:val="24"/>
              </w:rPr>
              <w:t xml:space="preserve">, cocoa, palm oil, wood…). We also write those countries on post-it notes (other color than the countries) and stick them on the map. (5-10 min) </w:t>
            </w:r>
          </w:p>
          <w:p w:rsidR="00FB0C43" w:rsidRPr="00FB0C43" w:rsidRDefault="00FB0C43" w:rsidP="00FB0C43">
            <w:pPr>
              <w:jc w:val="center"/>
              <w:rPr>
                <w:rFonts w:ascii="Verdana" w:hAnsi="Verdana"/>
                <w:sz w:val="24"/>
                <w:szCs w:val="24"/>
              </w:rPr>
            </w:pPr>
            <w:r w:rsidRPr="00FB0C43">
              <w:rPr>
                <w:rFonts w:ascii="Verdana" w:hAnsi="Verdana"/>
                <w:sz w:val="24"/>
                <w:szCs w:val="24"/>
              </w:rPr>
              <w:t xml:space="preserve">8. We emphasize the fact that most of </w:t>
            </w:r>
            <w:r w:rsidRPr="00FB0C43">
              <w:rPr>
                <w:rFonts w:ascii="Verdana" w:hAnsi="Verdana"/>
                <w:sz w:val="24"/>
                <w:szCs w:val="24"/>
              </w:rPr>
              <w:lastRenderedPageBreak/>
              <w:t xml:space="preserve">the stuff we use daily </w:t>
            </w:r>
            <w:proofErr w:type="gramStart"/>
            <w:r w:rsidRPr="00FB0C43">
              <w:rPr>
                <w:rFonts w:ascii="Verdana" w:hAnsi="Verdana"/>
                <w:sz w:val="24"/>
                <w:szCs w:val="24"/>
              </w:rPr>
              <w:t>is produced</w:t>
            </w:r>
            <w:proofErr w:type="gramEnd"/>
            <w:r w:rsidRPr="00FB0C43">
              <w:rPr>
                <w:rFonts w:ascii="Verdana" w:hAnsi="Verdana"/>
                <w:sz w:val="24"/>
                <w:szCs w:val="24"/>
              </w:rPr>
              <w:t xml:space="preserve"> in countries all over the world, and the raw materials are coming often from some other countries as well. We take a piece of wool and use it to connect us (our home country where there is a post-it “I”) and the countries where the things/raw materials are coming from. We get a visual picture of our global interconnectedness and interdependence. (5-10 min) </w:t>
            </w:r>
          </w:p>
          <w:p w:rsidR="000458DE" w:rsidRPr="00FB0C43" w:rsidRDefault="000458DE" w:rsidP="00FB0C43">
            <w:pPr>
              <w:jc w:val="center"/>
              <w:rPr>
                <w:rFonts w:ascii="Verdana" w:hAnsi="Verdana" w:cs="Verdana"/>
                <w:sz w:val="24"/>
                <w:szCs w:val="24"/>
                <w:lang w:val="es-ES"/>
              </w:rPr>
            </w:pPr>
          </w:p>
        </w:tc>
      </w:tr>
      <w:tr w:rsidR="000458DE" w:rsidTr="00247727">
        <w:tc>
          <w:tcPr>
            <w:tcW w:w="3368" w:type="dxa"/>
            <w:shd w:val="clear" w:color="auto" w:fill="EEECE1" w:themeFill="background2"/>
          </w:tcPr>
          <w:p w:rsidR="000458DE" w:rsidRPr="00FB0C43" w:rsidRDefault="000458DE" w:rsidP="00247727">
            <w:pPr>
              <w:jc w:val="center"/>
              <w:rPr>
                <w:rFonts w:ascii="Verdana" w:hAnsi="Verdana" w:cs="Verdana"/>
                <w:sz w:val="24"/>
                <w:szCs w:val="24"/>
                <w:lang w:val="es-ES"/>
              </w:rPr>
            </w:pPr>
            <w:r w:rsidRPr="00FB0C43">
              <w:rPr>
                <w:rFonts w:ascii="Verdana" w:hAnsi="Verdana" w:cs="Verdana"/>
                <w:sz w:val="24"/>
                <w:szCs w:val="24"/>
                <w:lang w:val="es-ES"/>
              </w:rPr>
              <w:lastRenderedPageBreak/>
              <w:t>ROLE OF THE TEACHER</w:t>
            </w:r>
          </w:p>
        </w:tc>
        <w:tc>
          <w:tcPr>
            <w:tcW w:w="5285" w:type="dxa"/>
            <w:shd w:val="clear" w:color="auto" w:fill="EEECE1" w:themeFill="background2"/>
          </w:tcPr>
          <w:p w:rsidR="000458DE" w:rsidRPr="00FB0C43" w:rsidRDefault="00FB0C43" w:rsidP="00247727">
            <w:pPr>
              <w:jc w:val="center"/>
              <w:rPr>
                <w:rFonts w:ascii="Verdana" w:hAnsi="Verdana" w:cs="Verdana"/>
                <w:sz w:val="24"/>
                <w:szCs w:val="24"/>
                <w:lang w:val="es-ES"/>
              </w:rPr>
            </w:pPr>
            <w:r w:rsidRPr="00FB0C43">
              <w:rPr>
                <w:rFonts w:ascii="Verdana" w:hAnsi="Verdana" w:cs="Verdana"/>
                <w:sz w:val="24"/>
                <w:szCs w:val="24"/>
                <w:lang w:val="es-ES"/>
              </w:rPr>
              <w:t>Oversees and facillitats the process.</w:t>
            </w:r>
          </w:p>
        </w:tc>
      </w:tr>
      <w:tr w:rsidR="000458DE" w:rsidTr="00247727">
        <w:tc>
          <w:tcPr>
            <w:tcW w:w="3368" w:type="dxa"/>
          </w:tcPr>
          <w:p w:rsidR="000458DE" w:rsidRPr="00FB0C43" w:rsidRDefault="000458DE" w:rsidP="00247727">
            <w:pPr>
              <w:jc w:val="center"/>
              <w:rPr>
                <w:rFonts w:ascii="Verdana" w:hAnsi="Verdana" w:cs="Verdana"/>
                <w:sz w:val="24"/>
                <w:szCs w:val="24"/>
                <w:lang w:val="es-ES"/>
              </w:rPr>
            </w:pPr>
            <w:r w:rsidRPr="00FB0C43">
              <w:rPr>
                <w:rFonts w:ascii="Verdana" w:hAnsi="Verdana" w:cs="Verdana"/>
                <w:sz w:val="24"/>
                <w:szCs w:val="24"/>
                <w:lang w:val="es-ES"/>
              </w:rPr>
              <w:t>POSSIBLE RISKS &amp; HOW TO HANDLE THEM</w:t>
            </w:r>
          </w:p>
        </w:tc>
        <w:tc>
          <w:tcPr>
            <w:tcW w:w="5285" w:type="dxa"/>
          </w:tcPr>
          <w:p w:rsidR="000458DE" w:rsidRPr="00FB0C43" w:rsidRDefault="00FB0C43" w:rsidP="00247727">
            <w:pPr>
              <w:jc w:val="center"/>
              <w:rPr>
                <w:rFonts w:ascii="Verdana" w:hAnsi="Verdana" w:cs="Verdana"/>
                <w:sz w:val="24"/>
                <w:szCs w:val="24"/>
                <w:lang w:val="es-ES"/>
              </w:rPr>
            </w:pPr>
            <w:r w:rsidRPr="00FB0C43">
              <w:rPr>
                <w:rFonts w:ascii="Verdana" w:hAnsi="Verdana" w:cs="Verdana"/>
                <w:sz w:val="24"/>
                <w:szCs w:val="24"/>
                <w:lang w:val="es-ES"/>
              </w:rPr>
              <w:t>/</w:t>
            </w:r>
          </w:p>
        </w:tc>
      </w:tr>
      <w:tr w:rsidR="000458DE" w:rsidTr="00247727">
        <w:tc>
          <w:tcPr>
            <w:tcW w:w="3368" w:type="dxa"/>
          </w:tcPr>
          <w:p w:rsidR="000458DE" w:rsidRPr="00FB0C43" w:rsidRDefault="000458DE" w:rsidP="00247727">
            <w:pPr>
              <w:jc w:val="center"/>
              <w:rPr>
                <w:rFonts w:ascii="Verdana" w:hAnsi="Verdana" w:cs="Verdana"/>
                <w:sz w:val="24"/>
                <w:szCs w:val="24"/>
                <w:lang w:val="es-ES"/>
              </w:rPr>
            </w:pPr>
            <w:r w:rsidRPr="00FB0C43">
              <w:rPr>
                <w:rFonts w:ascii="Verdana" w:hAnsi="Verdana" w:cs="Verdana"/>
                <w:sz w:val="24"/>
                <w:szCs w:val="24"/>
                <w:lang w:val="es-ES"/>
              </w:rPr>
              <w:t>FEEDBACK TOOL</w:t>
            </w:r>
          </w:p>
        </w:tc>
        <w:tc>
          <w:tcPr>
            <w:tcW w:w="5285" w:type="dxa"/>
          </w:tcPr>
          <w:p w:rsidR="000458DE" w:rsidRPr="00FB0C43" w:rsidRDefault="00FB0C43" w:rsidP="00247727">
            <w:pPr>
              <w:jc w:val="center"/>
              <w:rPr>
                <w:rFonts w:ascii="Verdana" w:hAnsi="Verdana" w:cs="Verdana"/>
                <w:sz w:val="24"/>
                <w:szCs w:val="24"/>
                <w:lang w:val="es-ES"/>
              </w:rPr>
            </w:pPr>
            <w:r w:rsidRPr="00FB0C43">
              <w:rPr>
                <w:rFonts w:ascii="Verdana" w:hAnsi="Verdana"/>
                <w:sz w:val="24"/>
                <w:szCs w:val="24"/>
              </w:rPr>
              <w:t xml:space="preserve">9. We show the participants the poster with the concepts of Global Education, e.g. globalization, international trade, consumerism, human rights, sustainable development, social justice, gender equality, intercultural dialogue, </w:t>
            </w:r>
            <w:r w:rsidRPr="00FB0C43">
              <w:rPr>
                <w:rFonts w:ascii="Verdana" w:hAnsi="Verdana"/>
                <w:sz w:val="24"/>
                <w:szCs w:val="24"/>
              </w:rPr>
              <w:t xml:space="preserve">diversity, </w:t>
            </w:r>
            <w:r w:rsidRPr="00FB0C43">
              <w:rPr>
                <w:rFonts w:ascii="Verdana" w:hAnsi="Verdana"/>
                <w:sz w:val="24"/>
                <w:szCs w:val="24"/>
              </w:rPr>
              <w:t>(non)responsible lifestyle etc.), and ask them how are we connected to these concepts as individuals and how can we fight for more just and sustainable world. (The difficulty level of the debate depends on the age of the participants and the remaining time.)</w:t>
            </w:r>
          </w:p>
        </w:tc>
      </w:tr>
    </w:tbl>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p w:rsidR="00163F04" w:rsidRDefault="00163F04"/>
    <w:sectPr w:rsidR="00163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E"/>
    <w:rsid w:val="000458DE"/>
    <w:rsid w:val="00163F04"/>
    <w:rsid w:val="00AE7923"/>
    <w:rsid w:val="00FB0C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18D62-1F4B-4B50-8398-619954BC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58DE"/>
    <w:rPr>
      <w:rFonts w:eastAsiaTheme="minorEastAsia"/>
      <w:sz w:val="20"/>
      <w:szCs w:val="20"/>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Tina</cp:lastModifiedBy>
  <cp:revision>2</cp:revision>
  <dcterms:created xsi:type="dcterms:W3CDTF">2017-12-07T16:45:00Z</dcterms:created>
  <dcterms:modified xsi:type="dcterms:W3CDTF">2017-12-07T16:45:00Z</dcterms:modified>
</cp:coreProperties>
</file>