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Tr="00247727">
        <w:tc>
          <w:tcPr>
            <w:tcW w:w="3368" w:type="dxa"/>
          </w:tcPr>
          <w:p w:rsidR="000458DE" w:rsidRDefault="0059655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CILJNA SKUPINA</w:t>
            </w:r>
          </w:p>
        </w:tc>
        <w:tc>
          <w:tcPr>
            <w:tcW w:w="5285" w:type="dxa"/>
          </w:tcPr>
          <w:p w:rsidR="000458DE" w:rsidRDefault="00E834FF" w:rsidP="0059655E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12+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59655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NASLOV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Default="0059655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DREVO DISKRIMINACIJE</w:t>
            </w:r>
          </w:p>
        </w:tc>
      </w:tr>
      <w:tr w:rsidR="000458DE" w:rsidTr="00247727">
        <w:tc>
          <w:tcPr>
            <w:tcW w:w="3368" w:type="dxa"/>
          </w:tcPr>
          <w:p w:rsidR="000458DE" w:rsidRDefault="0059655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TRAJANJE AKTIVNOSTI</w:t>
            </w:r>
          </w:p>
        </w:tc>
        <w:tc>
          <w:tcPr>
            <w:tcW w:w="5285" w:type="dxa"/>
          </w:tcPr>
          <w:p w:rsidR="000458DE" w:rsidRDefault="00EC49CF" w:rsidP="00EC49CF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30 min</w:t>
            </w:r>
          </w:p>
        </w:tc>
      </w:tr>
      <w:tr w:rsidR="000458DE" w:rsidRPr="00D31F07" w:rsidTr="00247727">
        <w:tc>
          <w:tcPr>
            <w:tcW w:w="3368" w:type="dxa"/>
            <w:shd w:val="clear" w:color="auto" w:fill="EEECE1" w:themeFill="background2"/>
          </w:tcPr>
          <w:p w:rsidR="000458DE" w:rsidRDefault="0059655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UČNI CILJI</w:t>
            </w:r>
          </w:p>
        </w:tc>
        <w:tc>
          <w:tcPr>
            <w:tcW w:w="5285" w:type="dxa"/>
            <w:shd w:val="clear" w:color="auto" w:fill="EEECE1" w:themeFill="background2"/>
          </w:tcPr>
          <w:p w:rsidR="00E834FF" w:rsidRPr="00A8160D" w:rsidRDefault="0059655E" w:rsidP="00A8160D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8160D">
              <w:rPr>
                <w:rFonts w:ascii="Verdana" w:hAnsi="Verdana" w:cs="Verdana"/>
                <w:sz w:val="24"/>
                <w:szCs w:val="24"/>
                <w:lang w:val="sl-SI"/>
              </w:rPr>
              <w:t>Razdelati splošno definicijo diskriminacije; jasno prikazati “</w:t>
            </w:r>
            <w:r w:rsidR="00A8160D">
              <w:rPr>
                <w:rFonts w:ascii="Verdana" w:hAnsi="Verdana" w:cs="Verdana"/>
                <w:sz w:val="24"/>
                <w:szCs w:val="24"/>
                <w:lang w:val="sl-SI"/>
              </w:rPr>
              <w:t>začarani  kro</w:t>
            </w:r>
            <w:r w:rsidRPr="00A8160D">
              <w:rPr>
                <w:rFonts w:ascii="Verdana" w:hAnsi="Verdana" w:cs="Verdana"/>
                <w:sz w:val="24"/>
                <w:szCs w:val="24"/>
                <w:lang w:val="sl-SI"/>
              </w:rPr>
              <w:t>g diskriminacije”</w:t>
            </w:r>
            <w:r w:rsidR="00EC49CF" w:rsidRPr="00A8160D">
              <w:rPr>
                <w:rFonts w:ascii="Verdana" w:hAnsi="Verdana" w:cs="Verdana"/>
                <w:sz w:val="24"/>
                <w:szCs w:val="24"/>
                <w:lang w:val="sl-SI"/>
              </w:rPr>
              <w:t>.</w:t>
            </w:r>
          </w:p>
        </w:tc>
      </w:tr>
      <w:tr w:rsidR="000458DE" w:rsidTr="00247727">
        <w:tc>
          <w:tcPr>
            <w:tcW w:w="3368" w:type="dxa"/>
          </w:tcPr>
          <w:p w:rsidR="000458DE" w:rsidRDefault="0059655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MATERIALI</w:t>
            </w:r>
          </w:p>
        </w:tc>
        <w:tc>
          <w:tcPr>
            <w:tcW w:w="5285" w:type="dxa"/>
          </w:tcPr>
          <w:p w:rsidR="000458DE" w:rsidRPr="00A8160D" w:rsidRDefault="0059655E" w:rsidP="0059655E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8160D">
              <w:rPr>
                <w:rFonts w:ascii="Verdana" w:hAnsi="Verdana" w:cs="Verdana"/>
                <w:sz w:val="24"/>
                <w:szCs w:val="24"/>
                <w:lang w:val="sl-SI"/>
              </w:rPr>
              <w:t>Velika pola papirja (flipchart papir) in tabla flipchart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59655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PRIPRAVA</w:t>
            </w:r>
          </w:p>
        </w:tc>
        <w:tc>
          <w:tcPr>
            <w:tcW w:w="5285" w:type="dxa"/>
            <w:shd w:val="clear" w:color="auto" w:fill="EEECE1" w:themeFill="background2"/>
          </w:tcPr>
          <w:p w:rsidR="00B967D5" w:rsidRPr="00A8160D" w:rsidRDefault="0059655E" w:rsidP="00EC49CF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8160D">
              <w:rPr>
                <w:rFonts w:ascii="Verdana" w:hAnsi="Verdana" w:cs="Verdana"/>
                <w:sz w:val="24"/>
                <w:szCs w:val="24"/>
                <w:lang w:val="sl-SI"/>
              </w:rPr>
              <w:t>Pred aktivnostjo poskusite našteti čimveč možnih vzrokov in posledic diskriminacije – če učenci slučajno ne bodo sami znali najti primerov…</w:t>
            </w:r>
          </w:p>
          <w:p w:rsidR="00B967D5" w:rsidRPr="00A8160D" w:rsidRDefault="0059655E" w:rsidP="00EC49CF">
            <w:pPr>
              <w:pStyle w:val="normalRR"/>
              <w:spacing w:after="200"/>
              <w:jc w:val="center"/>
              <w:rPr>
                <w:rFonts w:ascii="Verdana" w:eastAsiaTheme="minorEastAsia" w:hAnsi="Verdana" w:cs="Verdana"/>
                <w:szCs w:val="24"/>
                <w:lang w:val="sl-SI" w:eastAsia="zh-CN"/>
              </w:rPr>
            </w:pPr>
            <w:r w:rsidRPr="00A8160D">
              <w:rPr>
                <w:rFonts w:ascii="Verdana" w:eastAsiaTheme="minorEastAsia" w:hAnsi="Verdana" w:cs="Verdana"/>
                <w:szCs w:val="24"/>
                <w:lang w:val="sl-SI" w:eastAsia="zh-CN"/>
              </w:rPr>
              <w:t>Stoli v kogu, flip</w:t>
            </w:r>
            <w:r w:rsidR="00EC49CF" w:rsidRPr="00A8160D">
              <w:rPr>
                <w:rFonts w:ascii="Verdana" w:eastAsiaTheme="minorEastAsia" w:hAnsi="Verdana" w:cs="Verdana"/>
                <w:szCs w:val="24"/>
                <w:lang w:val="sl-SI" w:eastAsia="zh-CN"/>
              </w:rPr>
              <w:t>chart</w:t>
            </w:r>
            <w:r w:rsidRPr="00A8160D">
              <w:rPr>
                <w:rFonts w:ascii="Verdana" w:eastAsiaTheme="minorEastAsia" w:hAnsi="Verdana" w:cs="Verdana"/>
                <w:szCs w:val="24"/>
                <w:lang w:val="sl-SI" w:eastAsia="zh-CN"/>
              </w:rPr>
              <w:t xml:space="preserve"> tabla</w:t>
            </w:r>
          </w:p>
        </w:tc>
      </w:tr>
      <w:tr w:rsidR="000458DE" w:rsidRPr="00D31F07" w:rsidTr="00247727">
        <w:tc>
          <w:tcPr>
            <w:tcW w:w="3368" w:type="dxa"/>
          </w:tcPr>
          <w:p w:rsidR="000458DE" w:rsidRDefault="0059655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IZVEDBA</w:t>
            </w:r>
          </w:p>
        </w:tc>
        <w:tc>
          <w:tcPr>
            <w:tcW w:w="5285" w:type="dxa"/>
          </w:tcPr>
          <w:p w:rsidR="0059655E" w:rsidRDefault="0059655E" w:rsidP="00EC49CF">
            <w:pPr>
              <w:pStyle w:val="NormalWeb"/>
              <w:spacing w:after="332"/>
              <w:textAlignment w:val="baseline"/>
              <w:rPr>
                <w:rFonts w:ascii="Verdana" w:hAnsi="Verdana"/>
                <w:color w:val="222222"/>
                <w:szCs w:val="20"/>
              </w:rPr>
            </w:pPr>
            <w:r>
              <w:rPr>
                <w:rFonts w:ascii="Verdana" w:hAnsi="Verdana"/>
                <w:color w:val="222222"/>
                <w:szCs w:val="20"/>
              </w:rPr>
              <w:t xml:space="preserve">Čez cel flipchart papir narišite drevo in na deblo drevesa napišite besedo »Diskriminacija«. Prosite udeležence, naj najštejejo čimveč vzrokov in posledic diskriminacije. </w:t>
            </w:r>
            <w:r w:rsidR="008A650F">
              <w:rPr>
                <w:rFonts w:ascii="Verdana" w:hAnsi="Verdana"/>
                <w:color w:val="222222"/>
                <w:szCs w:val="20"/>
              </w:rPr>
              <w:t>Za vsak predlog naj povedo, ali ga smatrajo kot vzrok ali posledico.</w:t>
            </w:r>
          </w:p>
          <w:p w:rsidR="008A650F" w:rsidRDefault="008A650F" w:rsidP="00EC49CF">
            <w:pPr>
              <w:pStyle w:val="NormalWeb"/>
              <w:spacing w:after="332"/>
              <w:textAlignment w:val="baseline"/>
              <w:rPr>
                <w:rFonts w:ascii="Verdana" w:hAnsi="Verdana"/>
                <w:color w:val="222222"/>
                <w:szCs w:val="20"/>
              </w:rPr>
            </w:pPr>
            <w:r>
              <w:rPr>
                <w:rFonts w:ascii="Verdana" w:hAnsi="Verdana"/>
                <w:color w:val="222222"/>
                <w:szCs w:val="20"/>
              </w:rPr>
              <w:t>Eden od trenerjev/učiteljev zapisuje predloge udeležencev in tako vizualizira</w:t>
            </w:r>
            <w:r w:rsidR="00A8160D">
              <w:rPr>
                <w:rFonts w:ascii="Verdana" w:hAnsi="Verdana"/>
                <w:color w:val="222222"/>
                <w:szCs w:val="20"/>
              </w:rPr>
              <w:t xml:space="preserve"> vzroke kot korenine in posledice kot veje drevesa.</w:t>
            </w:r>
          </w:p>
          <w:p w:rsidR="000458DE" w:rsidRPr="00EC49CF" w:rsidRDefault="000458DE" w:rsidP="00A8160D">
            <w:pPr>
              <w:pStyle w:val="NormalWeb"/>
              <w:spacing w:after="332"/>
              <w:textAlignment w:val="baseline"/>
              <w:rPr>
                <w:rFonts w:ascii="Verdana" w:hAnsi="Verdana"/>
                <w:color w:val="222222"/>
              </w:rPr>
            </w:pP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59655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VLOGA UČITELJA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A8160D" w:rsidRDefault="00A8160D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8160D">
              <w:rPr>
                <w:rFonts w:ascii="Verdana" w:hAnsi="Verdana" w:cs="Verdana"/>
                <w:sz w:val="24"/>
                <w:szCs w:val="24"/>
                <w:lang w:val="sl-SI"/>
              </w:rPr>
              <w:t>Učitelj fasilitira proces.</w:t>
            </w:r>
          </w:p>
        </w:tc>
      </w:tr>
      <w:tr w:rsidR="000458DE" w:rsidTr="00247727">
        <w:tc>
          <w:tcPr>
            <w:tcW w:w="3368" w:type="dxa"/>
          </w:tcPr>
          <w:p w:rsidR="000458DE" w:rsidRDefault="0059655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MOŽNI IZZIVI IN KAKO JIH NASLOVITI</w:t>
            </w:r>
          </w:p>
        </w:tc>
        <w:tc>
          <w:tcPr>
            <w:tcW w:w="5285" w:type="dxa"/>
          </w:tcPr>
          <w:p w:rsidR="00E834FF" w:rsidRPr="00A8160D" w:rsidRDefault="00EC49CF" w:rsidP="00B967D5">
            <w:pPr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8160D">
              <w:rPr>
                <w:rFonts w:ascii="Verdana" w:hAnsi="Verdana" w:cs="Verdana"/>
                <w:sz w:val="24"/>
                <w:szCs w:val="24"/>
                <w:lang w:val="sl-SI"/>
              </w:rPr>
              <w:t>/</w:t>
            </w:r>
          </w:p>
        </w:tc>
      </w:tr>
      <w:tr w:rsidR="000458DE" w:rsidRPr="00D31F07" w:rsidTr="00247727">
        <w:tc>
          <w:tcPr>
            <w:tcW w:w="3368" w:type="dxa"/>
          </w:tcPr>
          <w:p w:rsidR="000458DE" w:rsidRDefault="0059655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NAPOTKI ZA DISKUSIJO</w:t>
            </w:r>
          </w:p>
        </w:tc>
        <w:tc>
          <w:tcPr>
            <w:tcW w:w="5285" w:type="dxa"/>
          </w:tcPr>
          <w:p w:rsidR="00A8160D" w:rsidRPr="00A8160D" w:rsidRDefault="00A8160D" w:rsidP="00EC49CF">
            <w:p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8160D">
              <w:rPr>
                <w:rFonts w:ascii="Verdana" w:hAnsi="Verdana" w:cs="Verdana"/>
                <w:sz w:val="24"/>
                <w:szCs w:val="24"/>
                <w:lang w:val="sl-SI"/>
              </w:rPr>
              <w:t>Na koncu vzemite flipchart papir in ga obrnite na glavo. Udeleženci spoznajo, da diskriminacija deluje tudi v obratni smeri.</w:t>
            </w:r>
          </w:p>
          <w:p w:rsidR="00EC49CF" w:rsidRPr="00A8160D" w:rsidRDefault="00A8160D" w:rsidP="00EC49CF">
            <w:p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8160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Posledice diskriminacije so v večini primerov </w:t>
            </w:r>
            <w:bookmarkStart w:id="0" w:name="_GoBack"/>
            <w:bookmarkEnd w:id="0"/>
            <w:r w:rsidRPr="00A8160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vzroki za nove primere ali nadaljevanje obstoječe oblike </w:t>
            </w:r>
            <w:r w:rsidRPr="00A8160D">
              <w:rPr>
                <w:rFonts w:ascii="Verdana" w:hAnsi="Verdana" w:cs="Verdana"/>
                <w:sz w:val="24"/>
                <w:szCs w:val="24"/>
                <w:lang w:val="sl-SI"/>
              </w:rPr>
              <w:lastRenderedPageBreak/>
              <w:t>diskriminacije.</w:t>
            </w:r>
            <w:r w:rsidR="00EC49CF" w:rsidRPr="00A8160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</w:t>
            </w:r>
          </w:p>
          <w:p w:rsidR="00EC49CF" w:rsidRPr="00A8160D" w:rsidRDefault="00EC49CF" w:rsidP="00EC49CF">
            <w:p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</w:p>
          <w:p w:rsidR="00E834FF" w:rsidRPr="00A8160D" w:rsidRDefault="00A8160D" w:rsidP="00A8160D">
            <w:p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8160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Prav tako prikaže začarani krog diskriminacije, namreč oseba, ki izkuša diskriminacijo, vedno težje najde pot iz nje. </w:t>
            </w:r>
          </w:p>
        </w:tc>
      </w:tr>
    </w:tbl>
    <w:p w:rsidR="00B967D5" w:rsidRPr="009206B0" w:rsidRDefault="0059655E" w:rsidP="00B967D5">
      <w:pPr>
        <w:pStyle w:val="normalRR"/>
        <w:rPr>
          <w:rFonts w:ascii="Lucida Sans Unicode" w:hAnsi="Lucida Sans Unicode" w:cs="Lucida Sans Unicode"/>
          <w:b/>
          <w:sz w:val="22"/>
          <w:szCs w:val="22"/>
          <w:lang w:val="en-GB"/>
        </w:rPr>
      </w:pPr>
      <w:proofErr w:type="spellStart"/>
      <w:r>
        <w:rPr>
          <w:rFonts w:ascii="Lucida Sans Unicode" w:hAnsi="Lucida Sans Unicode" w:cs="Lucida Sans Unicode"/>
          <w:b/>
          <w:sz w:val="22"/>
          <w:szCs w:val="22"/>
          <w:lang w:val="en-GB"/>
        </w:rPr>
        <w:lastRenderedPageBreak/>
        <w:t>Vir</w:t>
      </w:r>
      <w:proofErr w:type="spellEnd"/>
      <w:r w:rsidR="00B967D5" w:rsidRPr="009206B0">
        <w:rPr>
          <w:rFonts w:ascii="Lucida Sans Unicode" w:hAnsi="Lucida Sans Unicode" w:cs="Lucida Sans Unicode"/>
          <w:b/>
          <w:sz w:val="22"/>
          <w:szCs w:val="22"/>
          <w:lang w:val="en-GB"/>
        </w:rPr>
        <w:t>:</w:t>
      </w:r>
    </w:p>
    <w:p w:rsidR="000458DE" w:rsidRDefault="00EC49CF" w:rsidP="00EC49CF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  <w:proofErr w:type="spellStart"/>
      <w:r>
        <w:rPr>
          <w:rFonts w:ascii="Lucida Sans Unicode" w:eastAsiaTheme="minorEastAsia" w:hAnsi="Lucida Sans Unicode" w:cs="Lucida Sans Unicode"/>
          <w:color w:val="auto"/>
          <w:lang w:val="en-GB" w:eastAsia="zh-CN"/>
        </w:rPr>
        <w:t>Schindlauer</w:t>
      </w:r>
      <w:proofErr w:type="spellEnd"/>
      <w:r>
        <w:rPr>
          <w:rFonts w:ascii="Lucida Sans Unicode" w:eastAsiaTheme="minorEastAsia" w:hAnsi="Lucida Sans Unicode" w:cs="Lucida Sans Unicode"/>
          <w:color w:val="auto"/>
          <w:lang w:val="en-GB" w:eastAsia="zh-CN"/>
        </w:rPr>
        <w:t xml:space="preserve"> Dieter and others: </w:t>
      </w:r>
      <w:r w:rsidRPr="00EC49CF">
        <w:rPr>
          <w:rFonts w:ascii="Lucida Sans Unicode" w:eastAsiaTheme="minorEastAsia" w:hAnsi="Lucida Sans Unicode" w:cs="Lucida Sans Unicode"/>
          <w:color w:val="auto"/>
          <w:lang w:val="en-GB" w:eastAsia="zh-CN"/>
        </w:rPr>
        <w:t>Trainer Manual Discrimination Slovenia</w:t>
      </w:r>
      <w:r w:rsidR="002B5A88">
        <w:rPr>
          <w:rFonts w:ascii="Lucida Sans Unicode" w:eastAsiaTheme="minorEastAsia" w:hAnsi="Lucida Sans Unicode" w:cs="Lucida Sans Unicode"/>
          <w:color w:val="auto"/>
          <w:lang w:val="en-GB" w:eastAsia="zh-CN"/>
        </w:rPr>
        <w:t>,</w:t>
      </w:r>
      <w:r w:rsidRPr="00EC49CF">
        <w:rPr>
          <w:rFonts w:ascii="Lucida Sans Unicode" w:eastAsiaTheme="minorEastAsia" w:hAnsi="Lucida Sans Unicode" w:cs="Lucida Sans Unicode"/>
          <w:color w:val="auto"/>
          <w:lang w:val="en-GB" w:eastAsia="zh-CN"/>
        </w:rPr>
        <w:t xml:space="preserve"> 2006</w:t>
      </w:r>
    </w:p>
    <w:p w:rsidR="00E834FF" w:rsidRPr="00E834FF" w:rsidRDefault="00E834FF">
      <w:pPr>
        <w:rPr>
          <w:lang w:val="sl-SI"/>
        </w:rPr>
      </w:pPr>
    </w:p>
    <w:sectPr w:rsidR="00E834FF" w:rsidRPr="00E8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4126"/>
    <w:multiLevelType w:val="hybridMultilevel"/>
    <w:tmpl w:val="1B84E9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163F04"/>
    <w:rsid w:val="001C3EB8"/>
    <w:rsid w:val="002B5A88"/>
    <w:rsid w:val="0059655E"/>
    <w:rsid w:val="008A650F"/>
    <w:rsid w:val="00A8160D"/>
    <w:rsid w:val="00AE7923"/>
    <w:rsid w:val="00B967D5"/>
    <w:rsid w:val="00D31F07"/>
    <w:rsid w:val="00E834FF"/>
    <w:rsid w:val="00EC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34"/>
    <w:qFormat/>
    <w:rsid w:val="00B967D5"/>
    <w:pPr>
      <w:ind w:left="720"/>
      <w:contextualSpacing/>
    </w:pPr>
  </w:style>
  <w:style w:type="paragraph" w:customStyle="1" w:styleId="normalRR">
    <w:name w:val="normalRR"/>
    <w:basedOn w:val="Normal"/>
    <w:rsid w:val="00B967D5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34"/>
    <w:qFormat/>
    <w:rsid w:val="00B967D5"/>
    <w:pPr>
      <w:ind w:left="720"/>
      <w:contextualSpacing/>
    </w:pPr>
  </w:style>
  <w:style w:type="paragraph" w:customStyle="1" w:styleId="normalRR">
    <w:name w:val="normalRR"/>
    <w:basedOn w:val="Normal"/>
    <w:rsid w:val="00B967D5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Uporabnik sistema Windows</cp:lastModifiedBy>
  <cp:revision>4</cp:revision>
  <dcterms:created xsi:type="dcterms:W3CDTF">2018-01-08T09:14:00Z</dcterms:created>
  <dcterms:modified xsi:type="dcterms:W3CDTF">2018-07-20T19:28:00Z</dcterms:modified>
</cp:coreProperties>
</file>